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6E" w:rsidRDefault="006D596E" w:rsidP="00B90FA9">
      <w:pPr>
        <w:spacing w:after="0" w:line="360" w:lineRule="auto"/>
        <w:jc w:val="center"/>
        <w:rPr>
          <w:rFonts w:ascii="Times New Roman" w:hAnsi="Times New Roman" w:cs="Times New Roman"/>
          <w:b/>
          <w:sz w:val="28"/>
          <w:szCs w:val="28"/>
        </w:rPr>
      </w:pPr>
    </w:p>
    <w:p w:rsidR="00325CC1" w:rsidRDefault="00325CC1" w:rsidP="00B90FA9">
      <w:pPr>
        <w:spacing w:after="0" w:line="360" w:lineRule="auto"/>
        <w:jc w:val="center"/>
        <w:rPr>
          <w:rFonts w:ascii="Times New Roman" w:hAnsi="Times New Roman" w:cs="Times New Roman"/>
          <w:b/>
          <w:sz w:val="28"/>
          <w:szCs w:val="28"/>
        </w:rPr>
      </w:pPr>
    </w:p>
    <w:p w:rsidR="00B90FA9" w:rsidRPr="00325CC1" w:rsidRDefault="00B90FA9" w:rsidP="00B90FA9">
      <w:pPr>
        <w:spacing w:after="0" w:line="360" w:lineRule="auto"/>
        <w:jc w:val="center"/>
        <w:rPr>
          <w:rFonts w:ascii="Times New Roman" w:hAnsi="Times New Roman" w:cs="Times New Roman"/>
          <w:i/>
          <w:sz w:val="28"/>
          <w:szCs w:val="28"/>
        </w:rPr>
      </w:pPr>
      <w:r w:rsidRPr="00325CC1">
        <w:rPr>
          <w:rFonts w:ascii="Times New Roman" w:hAnsi="Times New Roman" w:cs="Times New Roman"/>
          <w:i/>
          <w:sz w:val="28"/>
          <w:szCs w:val="28"/>
        </w:rPr>
        <w:t>Консультация для родителей</w:t>
      </w:r>
    </w:p>
    <w:p w:rsidR="00B90FA9" w:rsidRPr="002A17C0" w:rsidRDefault="00325CC1" w:rsidP="00B90F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Декларация прав ребенка и Конвенция о правах ребенка</w:t>
      </w:r>
    </w:p>
    <w:p w:rsidR="00325CC1" w:rsidRPr="002A17C0" w:rsidRDefault="00B90FA9" w:rsidP="00325CC1">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ab/>
      </w:r>
    </w:p>
    <w:tbl>
      <w:tblPr>
        <w:tblStyle w:val="a5"/>
        <w:tblW w:w="10207" w:type="dxa"/>
        <w:tblInd w:w="-601" w:type="dxa"/>
        <w:tblLook w:val="04A0"/>
      </w:tblPr>
      <w:tblGrid>
        <w:gridCol w:w="7089"/>
        <w:gridCol w:w="3118"/>
      </w:tblGrid>
      <w:tr w:rsidR="00325CC1" w:rsidTr="006C665C">
        <w:tc>
          <w:tcPr>
            <w:tcW w:w="7089" w:type="dxa"/>
          </w:tcPr>
          <w:p w:rsidR="00325CC1" w:rsidRDefault="00325CC1" w:rsidP="00325CC1">
            <w:pPr>
              <w:jc w:val="center"/>
              <w:rPr>
                <w:rFonts w:ascii="Times New Roman" w:hAnsi="Times New Roman" w:cs="Times New Roman"/>
                <w:b/>
                <w:sz w:val="28"/>
                <w:szCs w:val="28"/>
              </w:rPr>
            </w:pPr>
          </w:p>
          <w:p w:rsidR="00325CC1" w:rsidRDefault="00325CC1" w:rsidP="00325CC1">
            <w:pPr>
              <w:jc w:val="center"/>
              <w:rPr>
                <w:rFonts w:ascii="Times New Roman" w:hAnsi="Times New Roman" w:cs="Times New Roman"/>
                <w:b/>
                <w:sz w:val="28"/>
                <w:szCs w:val="28"/>
              </w:rPr>
            </w:pPr>
          </w:p>
          <w:p w:rsid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 xml:space="preserve">Формулировка принципов </w:t>
            </w:r>
          </w:p>
          <w:p w:rsidR="00325CC1" w:rsidRP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в Декларации прав ребенка</w:t>
            </w:r>
          </w:p>
        </w:tc>
        <w:tc>
          <w:tcPr>
            <w:tcW w:w="3118" w:type="dxa"/>
          </w:tcPr>
          <w:p w:rsid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 xml:space="preserve">Статьи </w:t>
            </w:r>
          </w:p>
          <w:p w:rsid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 xml:space="preserve">Конвенции, раскрывающие </w:t>
            </w:r>
          </w:p>
          <w:p w:rsid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 xml:space="preserve">и дополняющие принципы, изложенные </w:t>
            </w:r>
          </w:p>
          <w:p w:rsidR="00325CC1" w:rsidRPr="00325CC1" w:rsidRDefault="00325CC1" w:rsidP="00325CC1">
            <w:pPr>
              <w:jc w:val="center"/>
              <w:rPr>
                <w:rFonts w:ascii="Times New Roman" w:hAnsi="Times New Roman" w:cs="Times New Roman"/>
                <w:b/>
                <w:sz w:val="28"/>
                <w:szCs w:val="28"/>
              </w:rPr>
            </w:pPr>
            <w:r w:rsidRPr="00325CC1">
              <w:rPr>
                <w:rFonts w:ascii="Times New Roman" w:hAnsi="Times New Roman" w:cs="Times New Roman"/>
                <w:b/>
                <w:sz w:val="28"/>
                <w:szCs w:val="28"/>
              </w:rPr>
              <w:t>в Декларации</w:t>
            </w:r>
          </w:p>
        </w:tc>
      </w:tr>
      <w:tr w:rsidR="00325CC1" w:rsidTr="006C665C">
        <w:tc>
          <w:tcPr>
            <w:tcW w:w="7089" w:type="dxa"/>
          </w:tcPr>
          <w:p w:rsidR="00325CC1" w:rsidRPr="00325CC1" w:rsidRDefault="00325CC1" w:rsidP="00325CC1">
            <w:pPr>
              <w:spacing w:line="360" w:lineRule="auto"/>
              <w:jc w:val="center"/>
              <w:rPr>
                <w:rFonts w:ascii="Times New Roman" w:hAnsi="Times New Roman" w:cs="Times New Roman"/>
                <w:b/>
                <w:sz w:val="28"/>
                <w:szCs w:val="28"/>
              </w:rPr>
            </w:pPr>
            <w:r w:rsidRPr="00325CC1">
              <w:rPr>
                <w:rFonts w:ascii="Times New Roman" w:hAnsi="Times New Roman" w:cs="Times New Roman"/>
                <w:b/>
                <w:sz w:val="28"/>
                <w:szCs w:val="28"/>
              </w:rPr>
              <w:t>Принцип 1</w:t>
            </w:r>
          </w:p>
          <w:p w:rsidR="00325CC1" w:rsidRDefault="00325CC1" w:rsidP="00325CC1">
            <w:pPr>
              <w:jc w:val="both"/>
              <w:rPr>
                <w:rFonts w:ascii="Times New Roman" w:hAnsi="Times New Roman" w:cs="Times New Roman"/>
                <w:sz w:val="28"/>
                <w:szCs w:val="28"/>
              </w:rPr>
            </w:pPr>
            <w:r>
              <w:rPr>
                <w:rFonts w:ascii="Times New Roman" w:hAnsi="Times New Roman" w:cs="Times New Roman"/>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tc>
        <w:tc>
          <w:tcPr>
            <w:tcW w:w="3118" w:type="dxa"/>
          </w:tcPr>
          <w:p w:rsidR="00325CC1" w:rsidRDefault="00325CC1" w:rsidP="00325CC1">
            <w:pPr>
              <w:spacing w:line="360" w:lineRule="auto"/>
              <w:jc w:val="both"/>
              <w:rPr>
                <w:rFonts w:ascii="Times New Roman" w:hAnsi="Times New Roman" w:cs="Times New Roman"/>
                <w:sz w:val="28"/>
                <w:szCs w:val="28"/>
              </w:rPr>
            </w:pPr>
          </w:p>
          <w:p w:rsidR="00325CC1" w:rsidRDefault="00325CC1"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2, 30</w:t>
            </w:r>
          </w:p>
        </w:tc>
      </w:tr>
      <w:tr w:rsidR="00325CC1" w:rsidTr="006C665C">
        <w:tc>
          <w:tcPr>
            <w:tcW w:w="7089" w:type="dxa"/>
          </w:tcPr>
          <w:p w:rsidR="00325CC1" w:rsidRPr="004C1F2A" w:rsidRDefault="00325CC1" w:rsidP="004C1F2A">
            <w:pPr>
              <w:spacing w:line="360" w:lineRule="auto"/>
              <w:jc w:val="center"/>
              <w:rPr>
                <w:rFonts w:ascii="Times New Roman" w:hAnsi="Times New Roman" w:cs="Times New Roman"/>
                <w:b/>
                <w:sz w:val="28"/>
                <w:szCs w:val="28"/>
              </w:rPr>
            </w:pPr>
            <w:r w:rsidRPr="004C1F2A">
              <w:rPr>
                <w:rFonts w:ascii="Times New Roman" w:hAnsi="Times New Roman" w:cs="Times New Roman"/>
                <w:b/>
                <w:sz w:val="28"/>
                <w:szCs w:val="28"/>
              </w:rPr>
              <w:t>Принцип 2</w:t>
            </w:r>
          </w:p>
          <w:p w:rsidR="00325CC1" w:rsidRDefault="00325CC1" w:rsidP="004C1F2A">
            <w:pPr>
              <w:jc w:val="both"/>
              <w:rPr>
                <w:rFonts w:ascii="Times New Roman" w:hAnsi="Times New Roman" w:cs="Times New Roman"/>
                <w:sz w:val="28"/>
                <w:szCs w:val="28"/>
              </w:rPr>
            </w:pPr>
            <w:r>
              <w:rPr>
                <w:rFonts w:ascii="Times New Roman" w:hAnsi="Times New Roman" w:cs="Times New Roman"/>
                <w:sz w:val="28"/>
                <w:szCs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w:t>
            </w:r>
            <w:r w:rsidR="004C1F2A">
              <w:rPr>
                <w:rFonts w:ascii="Times New Roman" w:hAnsi="Times New Roman" w:cs="Times New Roman"/>
                <w:sz w:val="28"/>
                <w:szCs w:val="28"/>
              </w:rPr>
              <w:t>. При издании с этой целью законов главным соображением должно быть наилучшее обеспечение интересов ребенка.</w:t>
            </w:r>
          </w:p>
        </w:tc>
        <w:tc>
          <w:tcPr>
            <w:tcW w:w="3118" w:type="dxa"/>
          </w:tcPr>
          <w:p w:rsidR="00325CC1" w:rsidRDefault="00325CC1" w:rsidP="00325CC1">
            <w:pPr>
              <w:spacing w:line="360" w:lineRule="auto"/>
              <w:jc w:val="both"/>
              <w:rPr>
                <w:rFonts w:ascii="Times New Roman" w:hAnsi="Times New Roman" w:cs="Times New Roman"/>
                <w:sz w:val="28"/>
                <w:szCs w:val="28"/>
              </w:rPr>
            </w:pPr>
          </w:p>
          <w:p w:rsidR="004C1F2A" w:rsidRDefault="004C1F2A"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6, 26</w:t>
            </w:r>
          </w:p>
        </w:tc>
      </w:tr>
      <w:tr w:rsidR="00325CC1" w:rsidTr="006C665C">
        <w:tc>
          <w:tcPr>
            <w:tcW w:w="7089" w:type="dxa"/>
          </w:tcPr>
          <w:p w:rsidR="00325CC1" w:rsidRPr="004C1F2A" w:rsidRDefault="004C1F2A" w:rsidP="004C1F2A">
            <w:pPr>
              <w:spacing w:line="360" w:lineRule="auto"/>
              <w:jc w:val="center"/>
              <w:rPr>
                <w:rFonts w:ascii="Times New Roman" w:hAnsi="Times New Roman" w:cs="Times New Roman"/>
                <w:b/>
                <w:sz w:val="28"/>
                <w:szCs w:val="28"/>
              </w:rPr>
            </w:pPr>
            <w:r w:rsidRPr="004C1F2A">
              <w:rPr>
                <w:rFonts w:ascii="Times New Roman" w:hAnsi="Times New Roman" w:cs="Times New Roman"/>
                <w:b/>
                <w:sz w:val="28"/>
                <w:szCs w:val="28"/>
              </w:rPr>
              <w:t>Принцип 3</w:t>
            </w:r>
          </w:p>
          <w:p w:rsidR="004C1F2A" w:rsidRDefault="004C1F2A" w:rsidP="004C1F2A">
            <w:pPr>
              <w:jc w:val="both"/>
              <w:rPr>
                <w:rFonts w:ascii="Times New Roman" w:hAnsi="Times New Roman" w:cs="Times New Roman"/>
                <w:sz w:val="28"/>
                <w:szCs w:val="28"/>
              </w:rPr>
            </w:pPr>
            <w:r>
              <w:rPr>
                <w:rFonts w:ascii="Times New Roman" w:hAnsi="Times New Roman" w:cs="Times New Roman"/>
                <w:sz w:val="28"/>
                <w:szCs w:val="28"/>
              </w:rPr>
              <w:t>Ребенку должны принадлежать с его рождения право на имя и гражданство.</w:t>
            </w:r>
          </w:p>
        </w:tc>
        <w:tc>
          <w:tcPr>
            <w:tcW w:w="3118" w:type="dxa"/>
          </w:tcPr>
          <w:p w:rsidR="00325CC1" w:rsidRDefault="00325CC1" w:rsidP="00325CC1">
            <w:pPr>
              <w:spacing w:line="360" w:lineRule="auto"/>
              <w:jc w:val="both"/>
              <w:rPr>
                <w:rFonts w:ascii="Times New Roman" w:hAnsi="Times New Roman" w:cs="Times New Roman"/>
                <w:sz w:val="28"/>
                <w:szCs w:val="28"/>
              </w:rPr>
            </w:pPr>
          </w:p>
          <w:p w:rsidR="004C1F2A" w:rsidRDefault="004C1F2A"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Статья 7</w:t>
            </w:r>
          </w:p>
        </w:tc>
      </w:tr>
      <w:tr w:rsidR="00325CC1" w:rsidTr="006C665C">
        <w:tc>
          <w:tcPr>
            <w:tcW w:w="7089" w:type="dxa"/>
          </w:tcPr>
          <w:p w:rsidR="00325CC1" w:rsidRPr="004C1F2A" w:rsidRDefault="004C1F2A" w:rsidP="004C1F2A">
            <w:pPr>
              <w:spacing w:line="360" w:lineRule="auto"/>
              <w:jc w:val="center"/>
              <w:rPr>
                <w:rFonts w:ascii="Times New Roman" w:hAnsi="Times New Roman" w:cs="Times New Roman"/>
                <w:b/>
                <w:sz w:val="28"/>
                <w:szCs w:val="28"/>
              </w:rPr>
            </w:pPr>
            <w:r w:rsidRPr="004C1F2A">
              <w:rPr>
                <w:rFonts w:ascii="Times New Roman" w:hAnsi="Times New Roman" w:cs="Times New Roman"/>
                <w:b/>
                <w:sz w:val="28"/>
                <w:szCs w:val="28"/>
              </w:rPr>
              <w:t>Принцип 4</w:t>
            </w:r>
          </w:p>
          <w:p w:rsidR="004C1F2A" w:rsidRDefault="004C1F2A" w:rsidP="004C1F2A">
            <w:pPr>
              <w:jc w:val="both"/>
              <w:rPr>
                <w:rFonts w:ascii="Times New Roman" w:hAnsi="Times New Roman" w:cs="Times New Roman"/>
                <w:sz w:val="28"/>
                <w:szCs w:val="28"/>
              </w:rPr>
            </w:pPr>
            <w:r>
              <w:rPr>
                <w:rFonts w:ascii="Times New Roman" w:hAnsi="Times New Roman" w:cs="Times New Roman"/>
                <w:sz w:val="28"/>
                <w:szCs w:val="28"/>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должны быть обеспечены как ему, так и его матери, включая дородовой и послеродовой уход. </w:t>
            </w:r>
            <w:r>
              <w:rPr>
                <w:rFonts w:ascii="Times New Roman" w:hAnsi="Times New Roman" w:cs="Times New Roman"/>
                <w:sz w:val="28"/>
                <w:szCs w:val="28"/>
              </w:rPr>
              <w:lastRenderedPageBreak/>
              <w:t>Ребенку должно принадлежать право на надлежащее питание, жилище, развлечения и медицинское обслуживание.</w:t>
            </w:r>
          </w:p>
        </w:tc>
        <w:tc>
          <w:tcPr>
            <w:tcW w:w="3118" w:type="dxa"/>
          </w:tcPr>
          <w:p w:rsidR="00325CC1" w:rsidRDefault="00325CC1" w:rsidP="00325CC1">
            <w:pPr>
              <w:spacing w:line="360" w:lineRule="auto"/>
              <w:jc w:val="both"/>
              <w:rPr>
                <w:rFonts w:ascii="Times New Roman" w:hAnsi="Times New Roman" w:cs="Times New Roman"/>
                <w:sz w:val="28"/>
                <w:szCs w:val="28"/>
              </w:rPr>
            </w:pPr>
          </w:p>
          <w:p w:rsidR="004C1F2A" w:rsidRDefault="004C1F2A"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24, 25, 26</w:t>
            </w:r>
          </w:p>
        </w:tc>
      </w:tr>
      <w:tr w:rsidR="00325CC1" w:rsidTr="006C665C">
        <w:tc>
          <w:tcPr>
            <w:tcW w:w="7089" w:type="dxa"/>
          </w:tcPr>
          <w:p w:rsidR="00325CC1" w:rsidRPr="004C1F2A" w:rsidRDefault="004C1F2A" w:rsidP="004C1F2A">
            <w:pPr>
              <w:spacing w:line="360" w:lineRule="auto"/>
              <w:jc w:val="center"/>
              <w:rPr>
                <w:rFonts w:ascii="Times New Roman" w:hAnsi="Times New Roman" w:cs="Times New Roman"/>
                <w:b/>
                <w:sz w:val="28"/>
                <w:szCs w:val="28"/>
              </w:rPr>
            </w:pPr>
            <w:r w:rsidRPr="004C1F2A">
              <w:rPr>
                <w:rFonts w:ascii="Times New Roman" w:hAnsi="Times New Roman" w:cs="Times New Roman"/>
                <w:b/>
                <w:sz w:val="28"/>
                <w:szCs w:val="28"/>
              </w:rPr>
              <w:lastRenderedPageBreak/>
              <w:t>Принцип 5</w:t>
            </w:r>
          </w:p>
          <w:p w:rsidR="004C1F2A" w:rsidRDefault="004C1F2A" w:rsidP="004C1F2A">
            <w:pPr>
              <w:jc w:val="both"/>
              <w:rPr>
                <w:rFonts w:ascii="Times New Roman" w:hAnsi="Times New Roman" w:cs="Times New Roman"/>
                <w:sz w:val="28"/>
                <w:szCs w:val="28"/>
              </w:rPr>
            </w:pPr>
            <w:r>
              <w:rPr>
                <w:rFonts w:ascii="Times New Roman" w:hAnsi="Times New Roman" w:cs="Times New Roman"/>
                <w:sz w:val="28"/>
                <w:szCs w:val="28"/>
              </w:rPr>
              <w:t>Ребенку,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состояния.</w:t>
            </w:r>
          </w:p>
        </w:tc>
        <w:tc>
          <w:tcPr>
            <w:tcW w:w="3118" w:type="dxa"/>
          </w:tcPr>
          <w:p w:rsidR="00325CC1" w:rsidRDefault="00325CC1" w:rsidP="00325CC1">
            <w:pPr>
              <w:spacing w:line="360" w:lineRule="auto"/>
              <w:jc w:val="both"/>
              <w:rPr>
                <w:rFonts w:ascii="Times New Roman" w:hAnsi="Times New Roman" w:cs="Times New Roman"/>
                <w:sz w:val="28"/>
                <w:szCs w:val="28"/>
              </w:rPr>
            </w:pPr>
          </w:p>
          <w:p w:rsidR="004C1F2A" w:rsidRDefault="004C1F2A"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Статья 23</w:t>
            </w:r>
          </w:p>
        </w:tc>
      </w:tr>
      <w:tr w:rsidR="00325CC1" w:rsidTr="006C665C">
        <w:tc>
          <w:tcPr>
            <w:tcW w:w="7089" w:type="dxa"/>
          </w:tcPr>
          <w:p w:rsidR="00325CC1" w:rsidRPr="00523184" w:rsidRDefault="004C1F2A" w:rsidP="00523184">
            <w:pPr>
              <w:spacing w:line="360" w:lineRule="auto"/>
              <w:jc w:val="center"/>
              <w:rPr>
                <w:rFonts w:ascii="Times New Roman" w:hAnsi="Times New Roman" w:cs="Times New Roman"/>
                <w:b/>
                <w:sz w:val="28"/>
                <w:szCs w:val="28"/>
              </w:rPr>
            </w:pPr>
            <w:r w:rsidRPr="00523184">
              <w:rPr>
                <w:rFonts w:ascii="Times New Roman" w:hAnsi="Times New Roman" w:cs="Times New Roman"/>
                <w:b/>
                <w:sz w:val="28"/>
                <w:szCs w:val="28"/>
              </w:rPr>
              <w:t>Принцип 6</w:t>
            </w:r>
          </w:p>
          <w:p w:rsidR="00523184" w:rsidRDefault="004C1F2A" w:rsidP="00523184">
            <w:pPr>
              <w:jc w:val="both"/>
              <w:rPr>
                <w:rFonts w:ascii="Times New Roman" w:hAnsi="Times New Roman" w:cs="Times New Roman"/>
                <w:sz w:val="28"/>
                <w:szCs w:val="28"/>
              </w:rPr>
            </w:pPr>
            <w:r>
              <w:rPr>
                <w:rFonts w:ascii="Times New Roman" w:hAnsi="Times New Roman" w:cs="Times New Roman"/>
                <w:sz w:val="28"/>
                <w:szCs w:val="28"/>
              </w:rPr>
              <w:t xml:space="preserve">Ребенок для полного и гармоничного развития его личности нуждается в любви и понимании. Он должен, когда </w:t>
            </w:r>
            <w:proofErr w:type="gramStart"/>
            <w:r w:rsidR="00523184">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достаточно средств </w:t>
            </w:r>
          </w:p>
          <w:p w:rsidR="004C1F2A" w:rsidRDefault="004C1F2A" w:rsidP="00523184">
            <w:pPr>
              <w:jc w:val="both"/>
              <w:rPr>
                <w:rFonts w:ascii="Times New Roman" w:hAnsi="Times New Roman" w:cs="Times New Roman"/>
                <w:sz w:val="28"/>
                <w:szCs w:val="28"/>
              </w:rPr>
            </w:pPr>
            <w:r>
              <w:rPr>
                <w:rFonts w:ascii="Times New Roman" w:hAnsi="Times New Roman" w:cs="Times New Roman"/>
                <w:sz w:val="28"/>
                <w:szCs w:val="28"/>
              </w:rPr>
              <w:t xml:space="preserve">к существованию. </w:t>
            </w:r>
            <w:r w:rsidR="00523184">
              <w:rPr>
                <w:rFonts w:ascii="Times New Roman" w:hAnsi="Times New Roman" w:cs="Times New Roman"/>
                <w:sz w:val="28"/>
                <w:szCs w:val="28"/>
              </w:rPr>
              <w:t>Желательно, чтобы многодетным семьям предоставлялись государственные или иные пособия по содержанию детей.</w:t>
            </w:r>
          </w:p>
        </w:tc>
        <w:tc>
          <w:tcPr>
            <w:tcW w:w="3118" w:type="dxa"/>
          </w:tcPr>
          <w:p w:rsidR="00325CC1" w:rsidRDefault="00325CC1" w:rsidP="00325CC1">
            <w:pPr>
              <w:spacing w:line="360" w:lineRule="auto"/>
              <w:jc w:val="both"/>
              <w:rPr>
                <w:rFonts w:ascii="Times New Roman" w:hAnsi="Times New Roman" w:cs="Times New Roman"/>
                <w:sz w:val="28"/>
                <w:szCs w:val="28"/>
              </w:rPr>
            </w:pPr>
          </w:p>
          <w:p w:rsidR="00523184" w:rsidRDefault="00523184"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9, 20, 27</w:t>
            </w:r>
          </w:p>
        </w:tc>
      </w:tr>
      <w:tr w:rsidR="00325CC1" w:rsidTr="006C665C">
        <w:tc>
          <w:tcPr>
            <w:tcW w:w="7089" w:type="dxa"/>
          </w:tcPr>
          <w:p w:rsidR="00325CC1" w:rsidRPr="00523184" w:rsidRDefault="00523184" w:rsidP="00523184">
            <w:pPr>
              <w:spacing w:line="360" w:lineRule="auto"/>
              <w:jc w:val="center"/>
              <w:rPr>
                <w:rFonts w:ascii="Times New Roman" w:hAnsi="Times New Roman" w:cs="Times New Roman"/>
                <w:b/>
                <w:sz w:val="28"/>
                <w:szCs w:val="28"/>
              </w:rPr>
            </w:pPr>
            <w:r w:rsidRPr="00523184">
              <w:rPr>
                <w:rFonts w:ascii="Times New Roman" w:hAnsi="Times New Roman" w:cs="Times New Roman"/>
                <w:b/>
                <w:sz w:val="28"/>
                <w:szCs w:val="28"/>
              </w:rPr>
              <w:t>Принцип 7</w:t>
            </w:r>
          </w:p>
          <w:p w:rsidR="00523184" w:rsidRDefault="00523184" w:rsidP="00523184">
            <w:pPr>
              <w:ind w:left="-708" w:firstLine="708"/>
              <w:jc w:val="both"/>
              <w:rPr>
                <w:rFonts w:ascii="Times New Roman" w:hAnsi="Times New Roman" w:cs="Times New Roman"/>
                <w:sz w:val="28"/>
                <w:szCs w:val="28"/>
              </w:rPr>
            </w:pPr>
            <w:r>
              <w:rPr>
                <w:rFonts w:ascii="Times New Roman" w:hAnsi="Times New Roman" w:cs="Times New Roman"/>
                <w:sz w:val="28"/>
                <w:szCs w:val="28"/>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523184" w:rsidRDefault="00523184" w:rsidP="00523184">
            <w:pPr>
              <w:jc w:val="both"/>
              <w:rPr>
                <w:rFonts w:ascii="Times New Roman" w:hAnsi="Times New Roman" w:cs="Times New Roman"/>
                <w:sz w:val="28"/>
                <w:szCs w:val="28"/>
              </w:rPr>
            </w:pPr>
            <w:r>
              <w:rPr>
                <w:rFonts w:ascii="Times New Roman" w:hAnsi="Times New Roman" w:cs="Times New Roman"/>
                <w:sz w:val="28"/>
                <w:szCs w:val="28"/>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523184" w:rsidRDefault="00523184" w:rsidP="00523184">
            <w:pPr>
              <w:jc w:val="both"/>
              <w:rPr>
                <w:rFonts w:ascii="Times New Roman" w:hAnsi="Times New Roman" w:cs="Times New Roman"/>
                <w:sz w:val="28"/>
                <w:szCs w:val="28"/>
              </w:rPr>
            </w:pPr>
            <w:r>
              <w:rPr>
                <w:rFonts w:ascii="Times New Roman" w:hAnsi="Times New Roman" w:cs="Times New Roman"/>
                <w:sz w:val="28"/>
                <w:szCs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C665C" w:rsidRDefault="006C665C" w:rsidP="00523184">
            <w:pPr>
              <w:jc w:val="both"/>
              <w:rPr>
                <w:rFonts w:ascii="Times New Roman" w:hAnsi="Times New Roman" w:cs="Times New Roman"/>
                <w:sz w:val="28"/>
                <w:szCs w:val="28"/>
              </w:rPr>
            </w:pPr>
          </w:p>
        </w:tc>
        <w:tc>
          <w:tcPr>
            <w:tcW w:w="3118" w:type="dxa"/>
          </w:tcPr>
          <w:p w:rsidR="00325CC1" w:rsidRDefault="00325CC1" w:rsidP="00325CC1">
            <w:pPr>
              <w:spacing w:line="360" w:lineRule="auto"/>
              <w:jc w:val="both"/>
              <w:rPr>
                <w:rFonts w:ascii="Times New Roman" w:hAnsi="Times New Roman" w:cs="Times New Roman"/>
                <w:sz w:val="28"/>
                <w:szCs w:val="28"/>
              </w:rPr>
            </w:pPr>
          </w:p>
          <w:p w:rsidR="00523184" w:rsidRDefault="00523184" w:rsidP="00325CC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28, 29, 31</w:t>
            </w:r>
          </w:p>
        </w:tc>
      </w:tr>
      <w:tr w:rsidR="004C1F2A" w:rsidTr="006C665C">
        <w:tc>
          <w:tcPr>
            <w:tcW w:w="7089" w:type="dxa"/>
          </w:tcPr>
          <w:p w:rsidR="004C1F2A" w:rsidRPr="00B569D2" w:rsidRDefault="00B569D2" w:rsidP="00B569D2">
            <w:pPr>
              <w:spacing w:line="360" w:lineRule="auto"/>
              <w:jc w:val="center"/>
              <w:rPr>
                <w:rFonts w:ascii="Times New Roman" w:hAnsi="Times New Roman" w:cs="Times New Roman"/>
                <w:b/>
                <w:sz w:val="28"/>
                <w:szCs w:val="28"/>
              </w:rPr>
            </w:pPr>
            <w:r w:rsidRPr="00B569D2">
              <w:rPr>
                <w:rFonts w:ascii="Times New Roman" w:hAnsi="Times New Roman" w:cs="Times New Roman"/>
                <w:b/>
                <w:sz w:val="28"/>
                <w:szCs w:val="28"/>
              </w:rPr>
              <w:lastRenderedPageBreak/>
              <w:t>Принцип 8</w:t>
            </w:r>
          </w:p>
          <w:p w:rsidR="00B569D2" w:rsidRDefault="00B569D2" w:rsidP="00B569D2">
            <w:pPr>
              <w:jc w:val="both"/>
              <w:rPr>
                <w:rFonts w:ascii="Times New Roman" w:hAnsi="Times New Roman" w:cs="Times New Roman"/>
                <w:sz w:val="28"/>
                <w:szCs w:val="28"/>
              </w:rPr>
            </w:pPr>
            <w:r>
              <w:rPr>
                <w:rFonts w:ascii="Times New Roman" w:hAnsi="Times New Roman" w:cs="Times New Roman"/>
                <w:sz w:val="28"/>
                <w:szCs w:val="28"/>
              </w:rPr>
              <w:t>Ребенок должен при всех обстоятельствах быть среди тех, кто первым получает защиту и помощь.</w:t>
            </w:r>
          </w:p>
        </w:tc>
        <w:tc>
          <w:tcPr>
            <w:tcW w:w="3118" w:type="dxa"/>
          </w:tcPr>
          <w:p w:rsidR="004C1F2A" w:rsidRDefault="004C1F2A" w:rsidP="002D0A25">
            <w:pPr>
              <w:spacing w:line="360" w:lineRule="auto"/>
              <w:jc w:val="both"/>
              <w:rPr>
                <w:rFonts w:ascii="Times New Roman" w:hAnsi="Times New Roman" w:cs="Times New Roman"/>
                <w:sz w:val="28"/>
                <w:szCs w:val="28"/>
              </w:rPr>
            </w:pPr>
          </w:p>
          <w:p w:rsidR="00B569D2" w:rsidRDefault="00B569D2" w:rsidP="002D0A25">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2, 20, 22, 38, 39</w:t>
            </w:r>
          </w:p>
        </w:tc>
      </w:tr>
      <w:tr w:rsidR="004C1F2A" w:rsidTr="006C665C">
        <w:tc>
          <w:tcPr>
            <w:tcW w:w="7089" w:type="dxa"/>
          </w:tcPr>
          <w:p w:rsidR="004C1F2A" w:rsidRPr="002413F0" w:rsidRDefault="00B569D2" w:rsidP="002413F0">
            <w:pPr>
              <w:spacing w:line="360" w:lineRule="auto"/>
              <w:jc w:val="center"/>
              <w:rPr>
                <w:rFonts w:ascii="Times New Roman" w:hAnsi="Times New Roman" w:cs="Times New Roman"/>
                <w:b/>
                <w:sz w:val="28"/>
                <w:szCs w:val="28"/>
              </w:rPr>
            </w:pPr>
            <w:r w:rsidRPr="002413F0">
              <w:rPr>
                <w:rFonts w:ascii="Times New Roman" w:hAnsi="Times New Roman" w:cs="Times New Roman"/>
                <w:b/>
                <w:sz w:val="28"/>
                <w:szCs w:val="28"/>
              </w:rPr>
              <w:t>Принцип 9</w:t>
            </w:r>
          </w:p>
          <w:p w:rsidR="00B569D2" w:rsidRDefault="002413F0" w:rsidP="002413F0">
            <w:pPr>
              <w:jc w:val="both"/>
              <w:rPr>
                <w:rFonts w:ascii="Times New Roman" w:hAnsi="Times New Roman" w:cs="Times New Roman"/>
                <w:sz w:val="28"/>
                <w:szCs w:val="28"/>
              </w:rPr>
            </w:pPr>
            <w:r>
              <w:rPr>
                <w:rFonts w:ascii="Times New Roman" w:hAnsi="Times New Roman" w:cs="Times New Roman"/>
                <w:sz w:val="28"/>
                <w:szCs w:val="28"/>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2413F0" w:rsidRDefault="006C665C" w:rsidP="002413F0">
            <w:pPr>
              <w:jc w:val="both"/>
              <w:rPr>
                <w:rFonts w:ascii="Times New Roman" w:hAnsi="Times New Roman" w:cs="Times New Roman"/>
                <w:sz w:val="28"/>
                <w:szCs w:val="28"/>
              </w:rPr>
            </w:pPr>
            <w:r>
              <w:rPr>
                <w:rFonts w:ascii="Times New Roman" w:hAnsi="Times New Roman" w:cs="Times New Roman"/>
                <w:sz w:val="28"/>
                <w:szCs w:val="28"/>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tc>
        <w:tc>
          <w:tcPr>
            <w:tcW w:w="3118" w:type="dxa"/>
          </w:tcPr>
          <w:p w:rsidR="004C1F2A" w:rsidRDefault="004C1F2A" w:rsidP="002D0A25">
            <w:pPr>
              <w:spacing w:line="360" w:lineRule="auto"/>
              <w:jc w:val="both"/>
              <w:rPr>
                <w:rFonts w:ascii="Times New Roman" w:hAnsi="Times New Roman" w:cs="Times New Roman"/>
                <w:sz w:val="28"/>
                <w:szCs w:val="28"/>
              </w:rPr>
            </w:pPr>
          </w:p>
          <w:p w:rsidR="006C665C" w:rsidRDefault="006C665C" w:rsidP="002D0A25">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19, 32, 34, 35, 36, 37</w:t>
            </w:r>
          </w:p>
        </w:tc>
      </w:tr>
      <w:tr w:rsidR="004C1F2A" w:rsidTr="006C665C">
        <w:tc>
          <w:tcPr>
            <w:tcW w:w="7089" w:type="dxa"/>
          </w:tcPr>
          <w:p w:rsidR="004C1F2A" w:rsidRDefault="006C665C" w:rsidP="006C665C">
            <w:pPr>
              <w:spacing w:line="360" w:lineRule="auto"/>
              <w:jc w:val="center"/>
              <w:rPr>
                <w:rFonts w:ascii="Times New Roman" w:hAnsi="Times New Roman" w:cs="Times New Roman"/>
                <w:b/>
                <w:sz w:val="28"/>
                <w:szCs w:val="28"/>
              </w:rPr>
            </w:pPr>
            <w:r w:rsidRPr="006C665C">
              <w:rPr>
                <w:rFonts w:ascii="Times New Roman" w:hAnsi="Times New Roman" w:cs="Times New Roman"/>
                <w:b/>
                <w:sz w:val="28"/>
                <w:szCs w:val="28"/>
              </w:rPr>
              <w:t>Принцип 10</w:t>
            </w:r>
          </w:p>
          <w:p w:rsidR="006C665C" w:rsidRPr="006C665C" w:rsidRDefault="006C665C" w:rsidP="006C665C">
            <w:pPr>
              <w:jc w:val="both"/>
              <w:rPr>
                <w:rFonts w:ascii="Times New Roman" w:hAnsi="Times New Roman" w:cs="Times New Roman"/>
                <w:sz w:val="28"/>
                <w:szCs w:val="28"/>
              </w:rPr>
            </w:pPr>
            <w:r w:rsidRPr="006C665C">
              <w:rPr>
                <w:rFonts w:ascii="Times New Roman" w:hAnsi="Times New Roman" w:cs="Times New Roman"/>
                <w:sz w:val="28"/>
                <w:szCs w:val="28"/>
              </w:rPr>
              <w:t>Ребенок должен ограждаться от практики, которая</w:t>
            </w:r>
            <w:r>
              <w:rPr>
                <w:rFonts w:ascii="Times New Roman" w:hAnsi="Times New Roman" w:cs="Times New Roman"/>
                <w:sz w:val="28"/>
                <w:szCs w:val="28"/>
              </w:rPr>
              <w:t xml:space="preserve">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c>
          <w:tcPr>
            <w:tcW w:w="3118" w:type="dxa"/>
          </w:tcPr>
          <w:p w:rsidR="004C1F2A" w:rsidRDefault="004C1F2A" w:rsidP="002D0A25">
            <w:pPr>
              <w:spacing w:line="360" w:lineRule="auto"/>
              <w:jc w:val="both"/>
              <w:rPr>
                <w:rFonts w:ascii="Times New Roman" w:hAnsi="Times New Roman" w:cs="Times New Roman"/>
                <w:sz w:val="28"/>
                <w:szCs w:val="28"/>
              </w:rPr>
            </w:pPr>
          </w:p>
          <w:p w:rsidR="006C665C" w:rsidRDefault="006C665C" w:rsidP="002D0A25">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Статьи 2, 14, 17</w:t>
            </w:r>
          </w:p>
        </w:tc>
      </w:tr>
    </w:tbl>
    <w:p w:rsidR="00B90FA9" w:rsidRPr="002A17C0" w:rsidRDefault="00B90FA9" w:rsidP="00325CC1">
      <w:pPr>
        <w:spacing w:after="0" w:line="360" w:lineRule="auto"/>
        <w:ind w:left="-426"/>
        <w:jc w:val="both"/>
        <w:rPr>
          <w:rFonts w:ascii="Times New Roman" w:hAnsi="Times New Roman" w:cs="Times New Roman"/>
          <w:sz w:val="28"/>
          <w:szCs w:val="28"/>
        </w:rPr>
      </w:pPr>
    </w:p>
    <w:p w:rsidR="006C665C" w:rsidRDefault="006C665C" w:rsidP="006D596E">
      <w:pPr>
        <w:shd w:val="clear" w:color="auto" w:fill="FFFFFF"/>
        <w:spacing w:after="0" w:line="240" w:lineRule="auto"/>
        <w:jc w:val="right"/>
        <w:textAlignment w:val="baseline"/>
        <w:rPr>
          <w:rFonts w:ascii="Times New Roman" w:hAnsi="Times New Roman" w:cs="Times New Roman"/>
          <w:sz w:val="28"/>
          <w:szCs w:val="28"/>
        </w:rPr>
      </w:pPr>
    </w:p>
    <w:p w:rsidR="006C665C" w:rsidRDefault="006D596E" w:rsidP="006D596E">
      <w:pPr>
        <w:shd w:val="clear" w:color="auto" w:fill="FFFFFF"/>
        <w:spacing w:after="0" w:line="240" w:lineRule="auto"/>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ребенка </w:t>
      </w:r>
    </w:p>
    <w:p w:rsidR="003D5330" w:rsidRDefault="006D596E" w:rsidP="006D596E">
      <w:pPr>
        <w:shd w:val="clear" w:color="auto" w:fill="FFFFFF"/>
        <w:spacing w:after="0" w:line="240" w:lineRule="auto"/>
        <w:jc w:val="right"/>
        <w:textAlignment w:val="baseline"/>
        <w:rPr>
          <w:rFonts w:ascii="Times New Roman" w:hAnsi="Times New Roman" w:cs="Times New Roman"/>
          <w:sz w:val="28"/>
          <w:szCs w:val="28"/>
        </w:rPr>
      </w:pPr>
      <w:r>
        <w:rPr>
          <w:rFonts w:ascii="Times New Roman" w:hAnsi="Times New Roman" w:cs="Times New Roman"/>
          <w:sz w:val="28"/>
          <w:szCs w:val="28"/>
        </w:rPr>
        <w:t>МБДОУ № 9 «Теремок»</w:t>
      </w:r>
    </w:p>
    <w:p w:rsidR="006D596E" w:rsidRPr="00FC5A75" w:rsidRDefault="006D596E" w:rsidP="006D596E">
      <w:pPr>
        <w:shd w:val="clear" w:color="auto" w:fill="FFFFFF"/>
        <w:spacing w:after="0" w:line="240" w:lineRule="auto"/>
        <w:jc w:val="right"/>
        <w:textAlignment w:val="baseline"/>
        <w:rPr>
          <w:rFonts w:ascii="Times New Roman" w:eastAsia="Times New Roman" w:hAnsi="Times New Roman" w:cs="Times New Roman"/>
          <w:sz w:val="28"/>
          <w:szCs w:val="28"/>
        </w:rPr>
      </w:pPr>
      <w:proofErr w:type="spellStart"/>
      <w:r>
        <w:rPr>
          <w:rFonts w:ascii="Times New Roman" w:hAnsi="Times New Roman" w:cs="Times New Roman"/>
          <w:sz w:val="28"/>
          <w:szCs w:val="28"/>
        </w:rPr>
        <w:t>Жупеева</w:t>
      </w:r>
      <w:proofErr w:type="spellEnd"/>
      <w:r>
        <w:rPr>
          <w:rFonts w:ascii="Times New Roman" w:hAnsi="Times New Roman" w:cs="Times New Roman"/>
          <w:sz w:val="28"/>
          <w:szCs w:val="28"/>
        </w:rPr>
        <w:t xml:space="preserve"> А.С.</w:t>
      </w:r>
    </w:p>
    <w:sectPr w:rsidR="006D596E" w:rsidRPr="00FC5A75" w:rsidSect="006C665C">
      <w:pgSz w:w="11906" w:h="16838"/>
      <w:pgMar w:top="709" w:right="850" w:bottom="1134" w:left="1701" w:header="708" w:footer="708" w:gutter="0"/>
      <w:pgBorders w:offsetFrom="page">
        <w:top w:val="weavingAngles" w:sz="7" w:space="24" w:color="auto"/>
        <w:left w:val="weavingAngles" w:sz="7" w:space="24" w:color="auto"/>
        <w:bottom w:val="weavingAngles" w:sz="7" w:space="24" w:color="auto"/>
        <w:right w:val="weavingAngles"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913"/>
    <w:multiLevelType w:val="multilevel"/>
    <w:tmpl w:val="ABC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FA9"/>
    <w:rsid w:val="00111B73"/>
    <w:rsid w:val="002413F0"/>
    <w:rsid w:val="00325CC1"/>
    <w:rsid w:val="003D5330"/>
    <w:rsid w:val="00481C50"/>
    <w:rsid w:val="004C1F2A"/>
    <w:rsid w:val="00523184"/>
    <w:rsid w:val="006C665C"/>
    <w:rsid w:val="006D596E"/>
    <w:rsid w:val="00B569D2"/>
    <w:rsid w:val="00B90FA9"/>
    <w:rsid w:val="00E304D0"/>
    <w:rsid w:val="00FC5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F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0FA9"/>
    <w:rPr>
      <w:color w:val="0000FF"/>
      <w:u w:val="single"/>
    </w:rPr>
  </w:style>
  <w:style w:type="table" w:styleId="a5">
    <w:name w:val="Table Grid"/>
    <w:basedOn w:val="a1"/>
    <w:uiPriority w:val="59"/>
    <w:unhideWhenUsed/>
    <w:rsid w:val="00325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5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User_64</dc:creator>
  <cp:keywords/>
  <dc:description/>
  <cp:lastModifiedBy>Пользователь Windows</cp:lastModifiedBy>
  <cp:revision>8</cp:revision>
  <dcterms:created xsi:type="dcterms:W3CDTF">2017-11-09T17:53:00Z</dcterms:created>
  <dcterms:modified xsi:type="dcterms:W3CDTF">2020-11-30T04:35:00Z</dcterms:modified>
</cp:coreProperties>
</file>